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b/>
          <w:sz w:val="40"/>
          <w:szCs w:val="40"/>
          <w:lang w:val="sr-RS"/>
        </w:rPr>
        <w:t>ООС Зубни техничар - протетичар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РАСПОРЕД ВЕЖБИ У ЗИМСКОМ  СЕМЕСТРУ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RS"/>
        </w:rPr>
        <w:t>ШКОЛСКА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3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/202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4</w:t>
      </w:r>
      <w:r>
        <w:rPr>
          <w:rFonts w:eastAsia="Times New Roman" w:cs="Times New Roman" w:ascii="Times New Roman" w:hAnsi="Times New Roman"/>
          <w:b/>
          <w:sz w:val="32"/>
          <w:szCs w:val="32"/>
          <w:lang w:val="en-GB"/>
        </w:rPr>
        <w:t xml:space="preserve">  II</w:t>
      </w:r>
      <w:r>
        <w:rPr>
          <w:rFonts w:eastAsia="Times New Roman" w:cs="Times New Roman" w:ascii="Times New Roman" w:hAnsi="Times New Roman"/>
          <w:sz w:val="32"/>
          <w:szCs w:val="32"/>
          <w:lang w:val="en-GB"/>
        </w:rPr>
        <w:t xml:space="preserve"> </w:t>
      </w:r>
      <w:r>
        <w:rPr>
          <w:rFonts w:eastAsia="Times New Roman" w:cs="Times New Roman" w:ascii="Times New Roman" w:hAnsi="Times New Roman"/>
          <w:sz w:val="32"/>
          <w:szCs w:val="32"/>
          <w:lang w:val="sr-RS"/>
        </w:rPr>
        <w:t>година</w:t>
      </w:r>
    </w:p>
    <w:p>
      <w:pPr>
        <w:pStyle w:val="Normal"/>
        <w:spacing w:lineRule="auto" w:line="276" w:before="0" w:after="0"/>
        <w:jc w:val="center"/>
        <w:rPr>
          <w:rFonts w:ascii="Calibri" w:hAnsi="Calibri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/>
          <w:sz w:val="32"/>
          <w:szCs w:val="32"/>
          <w:lang w:val="sr-CS"/>
        </w:rPr>
      </w:r>
    </w:p>
    <w:tbl>
      <w:tblPr>
        <w:tblStyle w:val="TableGrid1"/>
        <w:tblW w:w="1007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64"/>
        <w:gridCol w:w="1592"/>
        <w:gridCol w:w="1558"/>
        <w:gridCol w:w="1610"/>
        <w:gridCol w:w="1657"/>
        <w:gridCol w:w="1593"/>
      </w:tblGrid>
      <w:tr>
        <w:trPr>
          <w:trHeight w:val="449" w:hRule="atLeast"/>
        </w:trPr>
        <w:tc>
          <w:tcPr>
            <w:tcW w:w="20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Понедељак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Уторак</w:t>
            </w:r>
          </w:p>
        </w:tc>
        <w:tc>
          <w:tcPr>
            <w:tcW w:w="161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Среда</w:t>
            </w:r>
          </w:p>
        </w:tc>
        <w:tc>
          <w:tcPr>
            <w:tcW w:w="1657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Четвртак</w:t>
            </w:r>
          </w:p>
        </w:tc>
        <w:tc>
          <w:tcPr>
            <w:tcW w:w="1593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Петак</w:t>
            </w:r>
          </w:p>
        </w:tc>
      </w:tr>
      <w:tr>
        <w:trPr>
          <w:trHeight w:val="1142" w:hRule="atLeast"/>
        </w:trPr>
        <w:tc>
          <w:tcPr>
            <w:tcW w:w="206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Ортодонски апарати</w:t>
            </w:r>
          </w:p>
        </w:tc>
        <w:tc>
          <w:tcPr>
            <w:tcW w:w="15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1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57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93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eastAsia="Times New Roman"/>
                <w:b w:val="false"/>
                <w:bCs w:val="false"/>
                <w:kern w:val="0"/>
                <w:lang w:val="en-US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eastAsia="Times New Roman"/>
                <w:b w:val="false"/>
                <w:bCs w:val="false"/>
                <w:kern w:val="0"/>
                <w:lang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sr-RS" w:eastAsia="en-US" w:bidi="ar-SA"/>
              </w:rPr>
              <w:t>08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en-US" w:eastAsia="en-US" w:bidi="ar-SA"/>
              </w:rPr>
              <w:t>.</w:t>
            </w:r>
            <w:bookmarkStart w:id="0" w:name="_GoBack_Copy_1_Copy_1"/>
            <w:bookmarkEnd w:id="0"/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sr-RS" w:eastAsia="en-US" w:bidi="ar-SA"/>
              </w:rPr>
              <w:t xml:space="preserve">00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en-US" w:eastAsia="en-US" w:bidi="ar-SA"/>
              </w:rPr>
              <w:t>-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sr-RS" w:eastAsia="en-US" w:bidi="ar-SA"/>
              </w:rPr>
              <w:t xml:space="preserve"> 11.00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917" w:hRule="atLeast"/>
        </w:trPr>
        <w:tc>
          <w:tcPr>
            <w:tcW w:w="206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Мобилна протетика – парцијалне протез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e</w:t>
            </w:r>
          </w:p>
        </w:tc>
        <w:tc>
          <w:tcPr>
            <w:tcW w:w="15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1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kern w:val="0"/>
                <w:lang w:val="en-US" w:eastAsia="en-US" w:bidi="ar-SA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kern w:val="0"/>
                <w:lang w:eastAsia="en-US" w:bidi="ar-SA"/>
              </w:rPr>
            </w:pP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13.00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16.00</w:t>
            </w:r>
          </w:p>
        </w:tc>
        <w:tc>
          <w:tcPr>
            <w:tcW w:w="165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93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115" w:hRule="atLeast"/>
        </w:trPr>
        <w:tc>
          <w:tcPr>
            <w:tcW w:w="206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Естетика обликовања зубних надокнада</w:t>
            </w:r>
          </w:p>
        </w:tc>
        <w:tc>
          <w:tcPr>
            <w:tcW w:w="15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1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57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kern w:val="0"/>
                <w:lang w:val="en-US" w:eastAsia="en-US" w:bidi="ar-SA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kern w:val="0"/>
                <w:lang w:eastAsia="en-US" w:bidi="ar-SA"/>
              </w:rPr>
            </w:pP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13.00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13.45</w:t>
            </w:r>
          </w:p>
        </w:tc>
        <w:tc>
          <w:tcPr>
            <w:tcW w:w="1593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782" w:hRule="atLeast"/>
        </w:trPr>
        <w:tc>
          <w:tcPr>
            <w:tcW w:w="206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eastAsia="Times New Roman"/>
                <w:kern w:val="0"/>
                <w:sz w:val="22"/>
                <w:szCs w:val="22"/>
                <w:lang w:val="sr-RS" w:eastAsia="en-US" w:bidi="ar-SA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sr-RS" w:eastAsia="en-US" w:bidi="ar-SA"/>
              </w:rPr>
              <w:t>Пародонтологија са оралном медицином</w:t>
            </w:r>
          </w:p>
        </w:tc>
        <w:tc>
          <w:tcPr>
            <w:tcW w:w="15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1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57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kern w:val="0"/>
                <w:lang w:val="en-US" w:eastAsia="en-US" w:bidi="ar-SA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kern w:val="0"/>
                <w:lang w:eastAsia="en-US" w:bidi="ar-SA"/>
              </w:rPr>
            </w:pP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14.00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14.45</w:t>
            </w:r>
          </w:p>
        </w:tc>
        <w:tc>
          <w:tcPr>
            <w:tcW w:w="1593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782" w:hRule="atLeast"/>
        </w:trPr>
        <w:tc>
          <w:tcPr>
            <w:tcW w:w="2064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Cs/>
                <w:kern w:val="0"/>
                <w:sz w:val="24"/>
                <w:szCs w:val="24"/>
                <w:lang w:val="sr-RS" w:eastAsia="en-US" w:bidi="ar-SA"/>
              </w:rPr>
            </w:pPr>
            <w:r>
              <w:rPr>
                <w:rFonts w:eastAsia="Times New Roman" w:ascii="Times New Roman" w:hAnsi="Times New Roman"/>
                <w:b/>
                <w:bCs/>
                <w:kern w:val="0"/>
                <w:sz w:val="24"/>
                <w:szCs w:val="24"/>
                <w:lang w:val="sr-RS" w:eastAsia="en-US" w:bidi="ar-SA"/>
              </w:rPr>
              <w:t>Исхрана и орално здравље (изборни)</w:t>
            </w:r>
          </w:p>
        </w:tc>
        <w:tc>
          <w:tcPr>
            <w:tcW w:w="1592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5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1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57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kern w:val="0"/>
                <w:lang w:val="en-US" w:eastAsia="en-US" w:bidi="ar-SA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kern w:val="0"/>
                <w:lang w:eastAsia="en-US" w:bidi="ar-SA"/>
              </w:rPr>
            </w:pP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15.00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15.45</w:t>
            </w:r>
          </w:p>
        </w:tc>
        <w:tc>
          <w:tcPr>
            <w:tcW w:w="1593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76" w:before="0" w:after="0"/>
        <w:jc w:val="center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  <w:lang w:val="sr-RS"/>
        </w:rPr>
      </w:pPr>
      <w:r>
        <w:rPr>
          <w:rFonts w:eastAsia="Times New Roman" w:cs="Times New Roman"/>
          <w:lang w:val="sr-RS"/>
        </w:rPr>
        <w:t xml:space="preserve"> </w:t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21c34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uiPriority w:val="59"/>
    <w:rsid w:val="00b21c34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b21c3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Application>LibreOffice/7.5.5.2$Windows_X86_64 LibreOffice_project/ca8fe7424262805f223b9a2334bc7181abbcbf5e</Application>
  <AppVersion>15.0000</AppVersion>
  <Pages>1</Pages>
  <Words>58</Words>
  <Characters>320</Characters>
  <CharactersWithSpaces>363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2021-11-07T09:30:00Z</dcterms:created>
  <dc:creator>KORISNIK-</dc:creator>
  <dc:description/>
  <dc:language>en-US</dc:language>
  <cp:lastModifiedBy/>
  <dcterms:modified xsi:type="dcterms:W3CDTF">2023-09-28T22:31:01Z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